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信息工程学院学生会主席团述职报告</w:t>
      </w:r>
    </w:p>
    <w:p>
      <w:pPr>
        <w:pStyle w:val="3"/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尊敬的四川农业大学学生会：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在校学生会、学院团委的双重指导下，我院学生会坚持“四自”方针，认真履职，切实工作，</w:t>
      </w:r>
      <w:r>
        <w:rPr>
          <w:rFonts w:hint="eastAsia"/>
          <w:lang w:val="en-US" w:eastAsia="zh-CN"/>
        </w:rPr>
        <w:t>发挥学生会作为“学生之家、师生之桥、干部之校”的作用。</w:t>
      </w:r>
    </w:p>
    <w:p>
      <w:pPr>
        <w:pStyle w:val="3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eastAsia"/>
          <w:b/>
          <w:bCs/>
        </w:rPr>
        <w:t>重学术抓安全，贯彻“自我教育”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搭建GIT学习社区，定期给同学们直播讲课答疑解惑，</w:t>
      </w:r>
      <w:r>
        <w:rPr>
          <w:rFonts w:hint="eastAsia"/>
        </w:rPr>
        <w:t>累积参与者2000人次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定期组织四六级英语模拟考试；开办干部培训班，全院学生干部一起参与，提升干部素质；小班必修课出勤情况进行考核，期末进行学风建设评选。</w:t>
      </w:r>
    </w:p>
    <w:p>
      <w:pPr>
        <w:pStyle w:val="3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eastAsia"/>
          <w:b/>
          <w:bCs/>
        </w:rPr>
        <w:t>加强制度建设，完善“自我管理”</w:t>
      </w:r>
    </w:p>
    <w:p>
      <w:pPr>
        <w:rPr>
          <w:rFonts w:hint="eastAsia"/>
        </w:rPr>
      </w:pPr>
      <w:r>
        <w:rPr>
          <w:rFonts w:hint="eastAsia"/>
        </w:rPr>
        <w:t>完善学生会规章制度，制定各部门工作计划，开展部门“每月之星”评选活动共8次</w:t>
      </w:r>
      <w:r>
        <w:rPr>
          <w:rFonts w:hint="eastAsia"/>
          <w:lang w:eastAsia="zh-CN"/>
        </w:rPr>
        <w:t>；</w:t>
      </w:r>
      <w:r>
        <w:rPr>
          <w:rFonts w:hint="eastAsia"/>
        </w:rPr>
        <w:t>每周定期召开学生干部例会，并加入“以学代会”元素</w:t>
      </w:r>
      <w:r>
        <w:rPr>
          <w:rFonts w:hint="eastAsia"/>
          <w:lang w:eastAsia="zh-CN"/>
        </w:rPr>
        <w:t>；</w:t>
      </w:r>
      <w:r>
        <w:rPr>
          <w:rFonts w:hint="eastAsia"/>
        </w:rPr>
        <w:t>搭建专题培训、部门评比、经验交流、素质拓展相结合的学生会干部培训体系，增强整体联动性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以部门联系小班，完善了《信息工程学院班团干部管理办法》。</w:t>
      </w:r>
    </w:p>
    <w:p>
      <w:pPr>
        <w:pStyle w:val="3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三、</w:t>
      </w:r>
      <w:r>
        <w:rPr>
          <w:rFonts w:hint="eastAsia"/>
          <w:b/>
          <w:bCs/>
        </w:rPr>
        <w:t>丰富课余生活，实现“自我服务”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根据《四川农业大学学生会章程》，</w:t>
      </w:r>
      <w:r>
        <w:rPr>
          <w:rFonts w:hint="eastAsia"/>
        </w:rPr>
        <w:t>结合学院特色，承（协）办校院级文体类、学术类等活动35个，</w:t>
      </w:r>
      <w:r>
        <w:rPr>
          <w:rFonts w:hint="eastAsia"/>
          <w:lang w:val="en-US" w:eastAsia="zh-CN"/>
        </w:rPr>
        <w:t>院精品活动5个，同学</w:t>
      </w:r>
      <w:r>
        <w:rPr>
          <w:rFonts w:hint="eastAsia"/>
        </w:rPr>
        <w:t>参与度约达95%</w:t>
      </w:r>
      <w:r>
        <w:rPr>
          <w:rFonts w:hint="eastAsia"/>
          <w:lang w:eastAsia="zh-CN"/>
        </w:rPr>
        <w:t>；</w:t>
      </w:r>
      <w:r>
        <w:rPr>
          <w:rFonts w:hint="eastAsia"/>
        </w:rPr>
        <w:t>积极完善学院新媒体运作，微博微信粉丝成倍上涨，其中微信单篇阅读量最高达</w:t>
      </w:r>
      <w:r>
        <w:rPr>
          <w:rFonts w:hint="eastAsia"/>
          <w:lang w:val="en-US" w:eastAsia="zh-CN"/>
        </w:rPr>
        <w:t>2万</w:t>
      </w:r>
      <w:r>
        <w:rPr>
          <w:rFonts w:hint="eastAsia"/>
        </w:rPr>
        <w:t>余次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结合专业特色，由学生干部自主打造学生会线上办公平台，提高服务同学效率。</w:t>
      </w:r>
    </w:p>
    <w:p>
      <w:pPr>
        <w:pStyle w:val="3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四、</w:t>
      </w:r>
      <w:r>
        <w:rPr>
          <w:rFonts w:hint="eastAsia"/>
          <w:b/>
          <w:bCs/>
        </w:rPr>
        <w:t>促效率提素养，强化“自我监督”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协助院团委成立监督委员会，让干部工作更加公开透明；</w:t>
      </w:r>
      <w:r>
        <w:rPr>
          <w:rFonts w:hint="eastAsia"/>
        </w:rPr>
        <w:t>实行例会检查制度，公示部门工作情况，</w:t>
      </w:r>
      <w:r>
        <w:rPr>
          <w:rFonts w:hint="eastAsia"/>
          <w:lang w:val="en-US" w:eastAsia="zh-CN"/>
        </w:rPr>
        <w:t>开通新媒体反馈平台</w:t>
      </w:r>
      <w:r>
        <w:rPr>
          <w:rFonts w:hint="eastAsia"/>
          <w:lang w:eastAsia="zh-CN"/>
        </w:rPr>
        <w:t>。</w:t>
      </w:r>
    </w:p>
    <w:p>
      <w:pPr>
        <w:jc w:val="right"/>
        <w:rPr>
          <w:rFonts w:hint="eastAsia"/>
        </w:rPr>
      </w:pPr>
      <w:r>
        <w:rPr>
          <w:rFonts w:hint="eastAsia"/>
        </w:rPr>
        <w:t xml:space="preserve">信息工程学院学生会     </w:t>
      </w:r>
    </w:p>
    <w:p>
      <w:pPr>
        <w:jc w:val="right"/>
        <w:rPr>
          <w:rFonts w:hint="eastAsia"/>
        </w:rPr>
      </w:pPr>
      <w:r>
        <w:rPr>
          <w:rFonts w:hint="eastAsia"/>
        </w:rPr>
        <w:t>（信息工程学院团委代章）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18</w:t>
      </w:r>
      <w:bookmarkStart w:id="0" w:name="_GoBack"/>
      <w:bookmarkEnd w:id="0"/>
      <w:r>
        <w:rPr>
          <w:rFonts w:hint="eastAsia"/>
        </w:rPr>
        <w:t>年4月</w:t>
      </w:r>
      <w:r>
        <w:rPr>
          <w:rFonts w:hint="eastAsia"/>
          <w:lang w:val="en-US" w:eastAsia="zh-CN"/>
        </w:rPr>
        <w:t>5日</w: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C1750"/>
    <w:rsid w:val="11A82D17"/>
    <w:rsid w:val="27DD1C71"/>
    <w:rsid w:val="396B57C1"/>
    <w:rsid w:val="476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Times New Roman" w:hAnsi="Times New Roman" w:eastAsia="方正仿宋简体" w:cs="Times New Roman"/>
      <w:b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方正仿宋简体"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方正仿宋简体"/>
      <w:b w:val="0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DELL-PC</dc:creator>
  <cp:lastModifiedBy>太阳说好冷</cp:lastModifiedBy>
  <dcterms:modified xsi:type="dcterms:W3CDTF">2018-04-06T11:28:42Z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