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B8" w:rsidRDefault="00BB0EB8" w:rsidP="0042251A">
      <w:pPr>
        <w:jc w:val="center"/>
        <w:rPr>
          <w:rFonts w:ascii="方正小标宋简体" w:eastAsia="方正小标宋简体"/>
          <w:color w:val="FF0000"/>
          <w:spacing w:val="20"/>
          <w:w w:val="48"/>
          <w:sz w:val="100"/>
          <w:szCs w:val="100"/>
        </w:rPr>
      </w:pPr>
      <w:r w:rsidRPr="00BB0EB8">
        <w:rPr>
          <w:rFonts w:ascii="方正小标宋简体" w:eastAsia="方正小标宋简体" w:hint="eastAsia"/>
          <w:color w:val="FF0000"/>
          <w:spacing w:val="20"/>
          <w:w w:val="48"/>
          <w:sz w:val="100"/>
          <w:szCs w:val="100"/>
        </w:rPr>
        <w:t>四川农业大学信息工程学院文件</w:t>
      </w:r>
    </w:p>
    <w:p w:rsidR="00BB0EB8" w:rsidRPr="00BB0EB8" w:rsidRDefault="00BB0EB8" w:rsidP="00BB0EB8">
      <w:pPr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BB0EB8">
        <w:rPr>
          <w:rFonts w:asciiTheme="minorEastAsia" w:eastAsiaTheme="minorEastAsia" w:hAnsiTheme="minorEastAsia" w:hint="eastAsia"/>
          <w:color w:val="000000"/>
          <w:sz w:val="28"/>
          <w:szCs w:val="28"/>
        </w:rPr>
        <w:t>院发[2019]</w:t>
      </w:r>
      <w:r w:rsidR="00C8418A"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 w:rsidR="00A1602A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Pr="00BB0EB8">
        <w:rPr>
          <w:rFonts w:asciiTheme="minorEastAsia" w:eastAsiaTheme="minorEastAsia" w:hAnsiTheme="minorEastAsia" w:hint="eastAsia"/>
          <w:color w:val="000000"/>
          <w:sz w:val="28"/>
          <w:szCs w:val="28"/>
        </w:rPr>
        <w:t>号</w:t>
      </w:r>
    </w:p>
    <w:p w:rsidR="0043709F" w:rsidRPr="0043709F" w:rsidRDefault="00BB0EB8" w:rsidP="00BB0EB8">
      <w:pPr>
        <w:rPr>
          <w:rFonts w:ascii="方正小标宋简体" w:eastAsia="方正小标宋简体"/>
          <w:color w:val="FF0000"/>
          <w:spacing w:val="20"/>
          <w:w w:val="48"/>
          <w:sz w:val="28"/>
          <w:szCs w:val="28"/>
        </w:rPr>
      </w:pPr>
      <w:r w:rsidRPr="00BB0EB8">
        <w:rPr>
          <w:rFonts w:ascii="方正小标宋简体" w:eastAsia="方正小标宋简体" w:hint="eastAsia"/>
          <w:noProof/>
          <w:color w:val="FF0000"/>
          <w:spacing w:val="20"/>
          <w:w w:val="48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C7766B" wp14:editId="5216D76A">
                <wp:simplePos x="0" y="0"/>
                <wp:positionH relativeFrom="column">
                  <wp:posOffset>38100</wp:posOffset>
                </wp:positionH>
                <wp:positionV relativeFrom="paragraph">
                  <wp:posOffset>74295</wp:posOffset>
                </wp:positionV>
                <wp:extent cx="5210175" cy="0"/>
                <wp:effectExtent l="0" t="0" r="952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D25FD" id="直接连接符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5.85pt" to="413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" strokecolor="red" strokeweight="1.75pt"/>
            </w:pict>
          </mc:Fallback>
        </mc:AlternateContent>
      </w:r>
      <w:r w:rsidR="00F63888">
        <w:rPr>
          <w:rFonts w:ascii="方正小标宋简体" w:eastAsia="方正小标宋简体" w:hint="eastAsia"/>
          <w:color w:val="FF0000"/>
          <w:spacing w:val="20"/>
          <w:w w:val="48"/>
          <w:sz w:val="100"/>
          <w:szCs w:val="100"/>
        </w:rPr>
        <w:t xml:space="preserve"> </w:t>
      </w:r>
      <w:r w:rsidR="00F63888" w:rsidRPr="0043709F">
        <w:rPr>
          <w:rFonts w:ascii="方正小标宋简体" w:eastAsia="方正小标宋简体" w:hint="eastAsia"/>
          <w:color w:val="FF0000"/>
          <w:spacing w:val="20"/>
          <w:w w:val="48"/>
          <w:sz w:val="28"/>
          <w:szCs w:val="28"/>
        </w:rPr>
        <w:t xml:space="preserve">  </w:t>
      </w:r>
    </w:p>
    <w:p w:rsidR="00A73CC9" w:rsidRPr="00967630" w:rsidRDefault="00A1602A" w:rsidP="00487563">
      <w:pPr>
        <w:jc w:val="center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 w:rsidRPr="00A1602A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关于进一步加强师德师风建设的实施意见</w:t>
      </w:r>
    </w:p>
    <w:p w:rsidR="00967630" w:rsidRDefault="00967630" w:rsidP="00A73CC9">
      <w:pPr>
        <w:rPr>
          <w:rFonts w:asciiTheme="minorEastAsia" w:eastAsiaTheme="minorEastAsia" w:hAnsiTheme="minorEastAsia"/>
          <w:b/>
          <w:color w:val="000000"/>
          <w:sz w:val="30"/>
          <w:szCs w:val="30"/>
        </w:rPr>
      </w:pPr>
    </w:p>
    <w:p w:rsidR="00A73CC9" w:rsidRPr="00A1602A" w:rsidRDefault="00A73CC9" w:rsidP="00A73CC9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A1602A">
        <w:rPr>
          <w:rFonts w:asciiTheme="minorEastAsia" w:eastAsiaTheme="minorEastAsia" w:hAnsiTheme="minorEastAsia" w:hint="eastAsia"/>
          <w:color w:val="000000"/>
          <w:sz w:val="28"/>
          <w:szCs w:val="28"/>
        </w:rPr>
        <w:t>各系、室：</w:t>
      </w:r>
    </w:p>
    <w:p w:rsidR="00A1602A" w:rsidRPr="00A1602A" w:rsidRDefault="00A1602A" w:rsidP="00A1602A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30"/>
          <w:szCs w:val="30"/>
        </w:rPr>
        <w:t xml:space="preserve">    </w:t>
      </w:r>
      <w:r w:rsidRPr="00A1602A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根据教育部《新时代高校教师职业行为十项准则》和学校相关文件精神，坚持立德树人，进一步加强学院师德师风建设，特提出以下实施意见。</w:t>
      </w:r>
    </w:p>
    <w:p w:rsidR="00A1602A" w:rsidRPr="00A1602A" w:rsidRDefault="00A1602A" w:rsidP="00A1602A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A1602A">
        <w:rPr>
          <w:rFonts w:asciiTheme="minorEastAsia" w:eastAsiaTheme="minorEastAsia" w:hAnsiTheme="minorEastAsia" w:hint="eastAsia"/>
          <w:color w:val="000000"/>
          <w:sz w:val="28"/>
          <w:szCs w:val="28"/>
        </w:rPr>
        <w:t>一、坚持立德树人，自觉践行师德规范</w:t>
      </w:r>
    </w:p>
    <w:p w:rsidR="00AA1D2F" w:rsidRDefault="00A1602A" w:rsidP="00AA1D2F">
      <w:pPr>
        <w:ind w:firstLine="57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A1602A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坚定政治方向。坚持以习近平新时代中国特色社会主义思想为指导，拥护中国共产党的领导，牢固树立“四个意识”，坚定“四个自信”，做到“两个维护”，贯彻党的教育方针。不得在教育教学活动中及其他场合有损害党中央权威、违背党的路线方针政策的言行，更不得为他人提供场所，发布、传播损害党中央权威、违背党的路线方针政策的言论。</w:t>
      </w:r>
    </w:p>
    <w:p w:rsidR="00A1602A" w:rsidRPr="00A1602A" w:rsidRDefault="00A1602A" w:rsidP="00AA1D2F">
      <w:pPr>
        <w:ind w:firstLine="570"/>
        <w:rPr>
          <w:rFonts w:asciiTheme="minorEastAsia" w:eastAsiaTheme="minorEastAsia" w:hAnsiTheme="minorEastAsia"/>
          <w:color w:val="000000"/>
          <w:sz w:val="28"/>
          <w:szCs w:val="28"/>
        </w:rPr>
      </w:pPr>
      <w:bookmarkStart w:id="0" w:name="_GoBack"/>
      <w:bookmarkEnd w:id="0"/>
      <w:r w:rsidRPr="00A1602A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自觉爱国守法。遵守法律法规，依法履行教师职责。不得损害国家利益、社会公共利益和学校、学院利益，或违背社会公序良俗。廉洁自律，不得在招生、考试、推优、保研、就业及绩效考核、岗位聘用、职称评聘、评优评奖等工作中徇私舞弊、弄虚作假。</w:t>
      </w:r>
    </w:p>
    <w:p w:rsidR="00A1602A" w:rsidRPr="00A1602A" w:rsidRDefault="00A1602A" w:rsidP="00A1602A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 xml:space="preserve">   </w:t>
      </w:r>
      <w:r w:rsidRPr="00A1602A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潜心教书育人。落实立德树人根本任务，带头践行社会主义核心价值观，不得通过课堂、论坛、讲座、信息网络及其他渠道发表、转发错误观点，或编造散布虚假信息、不良信息。不得违反教学纪律，敷衍教学，或擅自从事影响教育教学本职工作的兼职兼薪行为。因事、因病必须严格请假制度，工作日时间范围内，3日内由系室主任负责审批；3-7日由学院联系领导审批；7日以上由学院党政主要领导审批。请假3日以上，必须履行书面请假手续，相关领导批准后报行政办主任备案。</w:t>
      </w:r>
    </w:p>
    <w:p w:rsidR="00A1602A" w:rsidRPr="00A1602A" w:rsidRDefault="00A1602A" w:rsidP="00A1602A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</w:t>
      </w:r>
      <w:r w:rsidRPr="00A1602A">
        <w:rPr>
          <w:rFonts w:asciiTheme="minorEastAsia" w:eastAsiaTheme="minorEastAsia" w:hAnsiTheme="minorEastAsia" w:hint="eastAsia"/>
          <w:color w:val="000000"/>
          <w:sz w:val="28"/>
          <w:szCs w:val="28"/>
        </w:rPr>
        <w:t>（四）关心爱护学生。严慈相济，诲人不倦。真心关爱学生，及时了解掌握学生学习、生活、思想动态，教育、引导、帮助学生明确奋斗目标，热爱生活，积极向上，健康成长成才。严格要求学生，做学生良师益友。不得要求学生从事与教学、科研、社会服务无关的事宜。工作时间内，必须保持通讯畅通。</w:t>
      </w:r>
    </w:p>
    <w:p w:rsidR="00A1602A" w:rsidRPr="00A1602A" w:rsidRDefault="00A1602A" w:rsidP="00A1602A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</w:t>
      </w:r>
      <w:r w:rsidRPr="00A1602A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（五）坚持言行雅正。坚持原则，处事公道，光明磊落，为人正直。为人师表，以身作则，举止文明，作风正派，自重自爱。不得与学生发生任何不正当关系，严禁任何形式的猥亵、性骚扰行为。</w:t>
      </w:r>
    </w:p>
    <w:p w:rsidR="00A1602A" w:rsidRPr="00A1602A" w:rsidRDefault="00A1602A" w:rsidP="00A1602A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A1602A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　　（六）遵守学术规范。严谨治学，力戒浮躁，潜心问道，勇于探索。坚守学术良知，反对学术不端。不得抄袭剽窃、篡改侵吞他人学术成果，或滥用学术资源和学术影响。</w:t>
      </w:r>
    </w:p>
    <w:p w:rsidR="00A1602A" w:rsidRPr="00A1602A" w:rsidRDefault="00A1602A" w:rsidP="00A1602A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</w:t>
      </w:r>
      <w:r w:rsidRPr="00A1602A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（七）积极奉献社会。履行社会责任，树立正确义利观。不得假公济私，擅自利用学校、学院名义或学校、学院相关标识和专利、场所等资源谋取个人利益。</w:t>
      </w:r>
    </w:p>
    <w:p w:rsidR="00A1602A" w:rsidRPr="00A1602A" w:rsidRDefault="00A1602A" w:rsidP="00A1602A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A1602A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二、坚持兴德立院，形成良好师德师风</w:t>
      </w:r>
    </w:p>
    <w:p w:rsidR="00A1602A" w:rsidRPr="00A1602A" w:rsidRDefault="00A1602A" w:rsidP="00A1602A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</w:t>
      </w:r>
      <w:r w:rsidRPr="00A1602A">
        <w:rPr>
          <w:rFonts w:asciiTheme="minorEastAsia" w:eastAsiaTheme="minorEastAsia" w:hAnsiTheme="minorEastAsia" w:hint="eastAsia"/>
          <w:color w:val="000000"/>
          <w:sz w:val="28"/>
          <w:szCs w:val="28"/>
        </w:rPr>
        <w:t>良好师德师风的形成，需要全体教师的共同努力。全体教师要认真学习，自觉遵守践行师德规范。学院将依据师德表现，每年6月按教职工总数的10%，评选学院“优秀教师”，进行表彰激励。对违规违纪者，将依据学校《专业技术职务评审工作实施办法》、《专业技术岗位聘任管理》、《教职工年度考核指导意见》、《合同制聘用人员管理实施办法》、《关于基础性绩效工资和生活补贴发放标准的实施方案》、《关于课时津贴和坐班津贴发放办法的实施意见》等相关规定，进行处理。情节严重的，由学校及国家机关依法处理。</w:t>
      </w:r>
    </w:p>
    <w:p w:rsidR="00A1602A" w:rsidRPr="00A1602A" w:rsidRDefault="00A1602A" w:rsidP="00A1602A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A1602A">
        <w:rPr>
          <w:rFonts w:asciiTheme="minorEastAsia" w:eastAsiaTheme="minorEastAsia" w:hAnsiTheme="minorEastAsia" w:hint="eastAsia"/>
          <w:color w:val="000000"/>
          <w:sz w:val="28"/>
          <w:szCs w:val="28"/>
        </w:rPr>
        <w:t>三、坚持常抓不懈，确保师德师风建设落到实处</w:t>
      </w:r>
    </w:p>
    <w:p w:rsidR="00A1602A" w:rsidRPr="00A1602A" w:rsidRDefault="00A1602A" w:rsidP="00A1602A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</w:t>
      </w:r>
      <w:r w:rsidRPr="00A1602A">
        <w:rPr>
          <w:rFonts w:asciiTheme="minorEastAsia" w:eastAsiaTheme="minorEastAsia" w:hAnsiTheme="minorEastAsia" w:hint="eastAsia"/>
          <w:color w:val="000000"/>
          <w:sz w:val="28"/>
          <w:szCs w:val="28"/>
        </w:rPr>
        <w:t>学院成立教师发展促进工作领导小组，会同学院党委办、行政办、工会、教学督导组，具体负责师德师风建设的相关工作。学院将根据国家和学校的相关安排，结合学院工作实际，抓好师德师风建设的教育、传帮带和督导考核等工作。</w:t>
      </w:r>
    </w:p>
    <w:p w:rsidR="00A1602A" w:rsidRPr="00A1602A" w:rsidRDefault="00A1602A" w:rsidP="00A1602A">
      <w:pPr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</w:p>
    <w:p w:rsidR="00A1602A" w:rsidRPr="00A1602A" w:rsidRDefault="00A1602A" w:rsidP="00A1602A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A1602A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</w:t>
      </w:r>
      <w:r w:rsidRPr="00A1602A">
        <w:rPr>
          <w:rFonts w:asciiTheme="minorEastAsia" w:eastAsiaTheme="minorEastAsia" w:hAnsiTheme="minorEastAsia" w:hint="eastAsia"/>
          <w:color w:val="000000"/>
          <w:sz w:val="28"/>
          <w:szCs w:val="28"/>
        </w:rPr>
        <w:t>信息工程学院</w:t>
      </w:r>
    </w:p>
    <w:p w:rsidR="00967630" w:rsidRDefault="00A1602A" w:rsidP="00A1602A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A1602A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二〇</w:t>
      </w:r>
      <w:r w:rsidRPr="00A1602A">
        <w:rPr>
          <w:rFonts w:asciiTheme="minorEastAsia" w:eastAsiaTheme="minorEastAsia" w:hAnsiTheme="minorEastAsia" w:hint="eastAsia"/>
          <w:color w:val="000000"/>
          <w:sz w:val="28"/>
          <w:szCs w:val="28"/>
        </w:rPr>
        <w:t>一九年三月二十六日</w:t>
      </w:r>
    </w:p>
    <w:p w:rsidR="00A1602A" w:rsidRDefault="00A1602A" w:rsidP="00A1602A">
      <w:pPr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A1602A" w:rsidRPr="00A1602A" w:rsidRDefault="00A1602A" w:rsidP="00A1602A">
      <w:pPr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</w:p>
    <w:p w:rsidR="00A73CC9" w:rsidRPr="00A73CC9" w:rsidRDefault="00A73CC9" w:rsidP="00A73CC9">
      <w:pPr>
        <w:rPr>
          <w:rFonts w:asciiTheme="minorEastAsia" w:eastAsiaTheme="minorEastAsia" w:hAnsiTheme="minorEastAsia"/>
          <w:sz w:val="30"/>
          <w:szCs w:val="30"/>
          <w:u w:val="single"/>
        </w:rPr>
      </w:pPr>
      <w:r w:rsidRPr="00A73CC9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送：校领导   </w:t>
      </w:r>
      <w:r w:rsidR="00EC3C37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院领导   </w:t>
      </w:r>
      <w:r w:rsidRPr="00A73CC9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学校党政办公室   </w:t>
      </w:r>
      <w:r w:rsidR="00A1602A" w:rsidRPr="00A1602A">
        <w:rPr>
          <w:rFonts w:asciiTheme="minorEastAsia" w:eastAsiaTheme="minorEastAsia" w:hAnsiTheme="minorEastAsia" w:hint="eastAsia"/>
          <w:sz w:val="30"/>
          <w:szCs w:val="30"/>
          <w:u w:val="single"/>
        </w:rPr>
        <w:t>学校教师工作部</w:t>
      </w:r>
      <w:r w:rsidR="00EC3C37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</w:t>
      </w:r>
      <w:r w:rsidRPr="00A73CC9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</w:t>
      </w:r>
    </w:p>
    <w:p w:rsidR="00A73CC9" w:rsidRPr="00A73CC9" w:rsidRDefault="00A73CC9" w:rsidP="00A73CC9">
      <w:pPr>
        <w:rPr>
          <w:rFonts w:asciiTheme="minorEastAsia" w:eastAsiaTheme="minorEastAsia" w:hAnsiTheme="minorEastAsia"/>
          <w:sz w:val="30"/>
          <w:szCs w:val="30"/>
          <w:u w:val="single"/>
        </w:rPr>
      </w:pPr>
      <w:r w:rsidRPr="00A73CC9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发：各系、室                                           </w:t>
      </w:r>
    </w:p>
    <w:p w:rsidR="00A47CA2" w:rsidRPr="00A73CC9" w:rsidRDefault="00A73CC9" w:rsidP="00A73CC9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A73CC9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信息工程学院              </w:t>
      </w:r>
      <w:r w:rsidR="007F4F97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</w:t>
      </w:r>
      <w:r w:rsidRPr="00A73CC9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2019年3月</w:t>
      </w:r>
      <w:r w:rsidR="00A1602A">
        <w:rPr>
          <w:rFonts w:asciiTheme="minorEastAsia" w:eastAsiaTheme="minorEastAsia" w:hAnsiTheme="minorEastAsia" w:hint="eastAsia"/>
          <w:sz w:val="30"/>
          <w:szCs w:val="30"/>
          <w:u w:val="single"/>
        </w:rPr>
        <w:t>26</w:t>
      </w:r>
      <w:r w:rsidRPr="00A73CC9">
        <w:rPr>
          <w:rFonts w:asciiTheme="minorEastAsia" w:eastAsiaTheme="minorEastAsia" w:hAnsiTheme="minorEastAsia" w:hint="eastAsia"/>
          <w:sz w:val="30"/>
          <w:szCs w:val="30"/>
          <w:u w:val="single"/>
        </w:rPr>
        <w:t>日印发</w:t>
      </w:r>
      <w:r w:rsidRPr="00A73CC9">
        <w:rPr>
          <w:rFonts w:asciiTheme="minorEastAsia" w:eastAsiaTheme="minorEastAsia" w:hAnsiTheme="minorEastAsia" w:hint="eastAsia"/>
          <w:b/>
          <w:color w:val="000000"/>
          <w:sz w:val="30"/>
          <w:szCs w:val="30"/>
          <w:u w:val="single"/>
        </w:rPr>
        <w:t xml:space="preserve"> </w:t>
      </w:r>
      <w:r w:rsidR="00A909BE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</w:t>
      </w:r>
    </w:p>
    <w:sectPr w:rsidR="00A47CA2" w:rsidRPr="00A73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E7" w:rsidRDefault="00867BE7" w:rsidP="00B12667">
      <w:r>
        <w:separator/>
      </w:r>
    </w:p>
  </w:endnote>
  <w:endnote w:type="continuationSeparator" w:id="0">
    <w:p w:rsidR="00867BE7" w:rsidRDefault="00867BE7" w:rsidP="00B1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E7" w:rsidRDefault="00867BE7" w:rsidP="00B12667">
      <w:r>
        <w:separator/>
      </w:r>
    </w:p>
  </w:footnote>
  <w:footnote w:type="continuationSeparator" w:id="0">
    <w:p w:rsidR="00867BE7" w:rsidRDefault="00867BE7" w:rsidP="00B12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1F"/>
    <w:rsid w:val="000210A4"/>
    <w:rsid w:val="00031808"/>
    <w:rsid w:val="000642C0"/>
    <w:rsid w:val="000A15F2"/>
    <w:rsid w:val="000A439B"/>
    <w:rsid w:val="000B037D"/>
    <w:rsid w:val="00164318"/>
    <w:rsid w:val="001806E2"/>
    <w:rsid w:val="001930F3"/>
    <w:rsid w:val="002563DC"/>
    <w:rsid w:val="00264EE9"/>
    <w:rsid w:val="00277E40"/>
    <w:rsid w:val="00293516"/>
    <w:rsid w:val="002A56A9"/>
    <w:rsid w:val="002B4D0F"/>
    <w:rsid w:val="002D4B7E"/>
    <w:rsid w:val="002E563B"/>
    <w:rsid w:val="00330C5D"/>
    <w:rsid w:val="003776DE"/>
    <w:rsid w:val="00394E12"/>
    <w:rsid w:val="0042251A"/>
    <w:rsid w:val="0043709F"/>
    <w:rsid w:val="004872E2"/>
    <w:rsid w:val="00487563"/>
    <w:rsid w:val="004A2F48"/>
    <w:rsid w:val="004A6207"/>
    <w:rsid w:val="004B4F0E"/>
    <w:rsid w:val="004C695B"/>
    <w:rsid w:val="00542199"/>
    <w:rsid w:val="005929E1"/>
    <w:rsid w:val="005C6237"/>
    <w:rsid w:val="005F481F"/>
    <w:rsid w:val="006100B8"/>
    <w:rsid w:val="0062355F"/>
    <w:rsid w:val="00643BD0"/>
    <w:rsid w:val="00651E2C"/>
    <w:rsid w:val="006861B2"/>
    <w:rsid w:val="006C3E99"/>
    <w:rsid w:val="00794EF4"/>
    <w:rsid w:val="007A02F2"/>
    <w:rsid w:val="007B35A8"/>
    <w:rsid w:val="007C1D12"/>
    <w:rsid w:val="007D18D9"/>
    <w:rsid w:val="007E7BB2"/>
    <w:rsid w:val="007F1632"/>
    <w:rsid w:val="007F4F97"/>
    <w:rsid w:val="007F68F3"/>
    <w:rsid w:val="008077EE"/>
    <w:rsid w:val="00867BE7"/>
    <w:rsid w:val="008820DD"/>
    <w:rsid w:val="00893AB3"/>
    <w:rsid w:val="0089556A"/>
    <w:rsid w:val="00946A12"/>
    <w:rsid w:val="00950C4D"/>
    <w:rsid w:val="00967630"/>
    <w:rsid w:val="009B07E4"/>
    <w:rsid w:val="009D7D2B"/>
    <w:rsid w:val="009E0760"/>
    <w:rsid w:val="00A00906"/>
    <w:rsid w:val="00A1602A"/>
    <w:rsid w:val="00A43329"/>
    <w:rsid w:val="00A46F33"/>
    <w:rsid w:val="00A47CA2"/>
    <w:rsid w:val="00A73CC9"/>
    <w:rsid w:val="00A83186"/>
    <w:rsid w:val="00A909BE"/>
    <w:rsid w:val="00AA1D2F"/>
    <w:rsid w:val="00AF01F6"/>
    <w:rsid w:val="00AF3FE7"/>
    <w:rsid w:val="00B12667"/>
    <w:rsid w:val="00B1767A"/>
    <w:rsid w:val="00BB0EB8"/>
    <w:rsid w:val="00BC1595"/>
    <w:rsid w:val="00BC5B3F"/>
    <w:rsid w:val="00BD37D1"/>
    <w:rsid w:val="00C23436"/>
    <w:rsid w:val="00C77782"/>
    <w:rsid w:val="00C8418A"/>
    <w:rsid w:val="00C96F89"/>
    <w:rsid w:val="00CB48C7"/>
    <w:rsid w:val="00CF4840"/>
    <w:rsid w:val="00D25C03"/>
    <w:rsid w:val="00D30AF3"/>
    <w:rsid w:val="00D95A9E"/>
    <w:rsid w:val="00DB04E5"/>
    <w:rsid w:val="00E07A67"/>
    <w:rsid w:val="00E76FAA"/>
    <w:rsid w:val="00E97AFE"/>
    <w:rsid w:val="00EC3C37"/>
    <w:rsid w:val="00ED601E"/>
    <w:rsid w:val="00EF5127"/>
    <w:rsid w:val="00F05DBF"/>
    <w:rsid w:val="00F432DD"/>
    <w:rsid w:val="00F63888"/>
    <w:rsid w:val="00F678D5"/>
    <w:rsid w:val="00FE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297BB9-5F38-48F8-B140-955140AB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6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6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6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667"/>
    <w:rPr>
      <w:sz w:val="18"/>
      <w:szCs w:val="18"/>
    </w:rPr>
  </w:style>
  <w:style w:type="paragraph" w:styleId="a5">
    <w:name w:val="Normal (Web)"/>
    <w:basedOn w:val="a"/>
    <w:semiHidden/>
    <w:unhideWhenUsed/>
    <w:rsid w:val="000642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330C5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30C5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250</Words>
  <Characters>1429</Characters>
  <Application>Microsoft Office Word</Application>
  <DocSecurity>0</DocSecurity>
  <Lines>11</Lines>
  <Paragraphs>3</Paragraphs>
  <ScaleCrop>false</ScaleCrop>
  <Company>Microsoft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王勇</cp:lastModifiedBy>
  <cp:revision>54</cp:revision>
  <dcterms:created xsi:type="dcterms:W3CDTF">2018-02-27T00:41:00Z</dcterms:created>
  <dcterms:modified xsi:type="dcterms:W3CDTF">2019-03-26T03:36:00Z</dcterms:modified>
</cp:coreProperties>
</file>